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</w:rPr>
        <w:drawing>
          <wp:inline distB="114300" distT="114300" distL="114300" distR="114300">
            <wp:extent cx="1247775" cy="75845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584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54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BECOMING A MEMBER OF THE SOUTHAMPTON COLLECTIVE CIC</w:t>
      </w:r>
    </w:p>
    <w:p w:rsidR="00000000" w:rsidDel="00000000" w:rsidP="00000000" w:rsidRDefault="00000000" w:rsidRPr="00000000" w14:paraId="00000003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540"/>
        <w:rPr/>
      </w:pPr>
      <w:r w:rsidDel="00000000" w:rsidR="00000000" w:rsidRPr="00000000">
        <w:rPr>
          <w:rtl w:val="0"/>
        </w:rPr>
        <w:t xml:space="preserve">Membership of The Southampton Collective CIC is open to anyone who:</w:t>
      </w:r>
    </w:p>
    <w:p w:rsidR="00000000" w:rsidDel="00000000" w:rsidP="00000000" w:rsidRDefault="00000000" w:rsidRPr="00000000" w14:paraId="00000005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right="-540" w:hanging="360"/>
        <w:rPr>
          <w:u w:val="none"/>
        </w:rPr>
      </w:pPr>
      <w:r w:rsidDel="00000000" w:rsidR="00000000" w:rsidRPr="00000000">
        <w:rPr>
          <w:rtl w:val="0"/>
        </w:rPr>
        <w:t xml:space="preserve">Lives or works in Southampton; and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right="-540" w:hanging="360"/>
        <w:rPr>
          <w:u w:val="none"/>
        </w:rPr>
      </w:pPr>
      <w:r w:rsidDel="00000000" w:rsidR="00000000" w:rsidRPr="00000000">
        <w:rPr>
          <w:rtl w:val="0"/>
        </w:rPr>
        <w:t xml:space="preserve">believes in achieving a healthier, more sustainable and creative city, using the principles of community development (see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www.socollective.org.uk/about</w:t>
        </w:r>
      </w:hyperlink>
      <w:r w:rsidDel="00000000" w:rsidR="00000000" w:rsidRPr="00000000">
        <w:rPr>
          <w:rtl w:val="0"/>
        </w:rPr>
        <w:t xml:space="preserve"> for more info); and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right="-540" w:hanging="360"/>
        <w:rPr>
          <w:u w:val="none"/>
        </w:rPr>
      </w:pPr>
      <w:r w:rsidDel="00000000" w:rsidR="00000000" w:rsidRPr="00000000">
        <w:rPr>
          <w:rtl w:val="0"/>
        </w:rPr>
        <w:t xml:space="preserve">is active in their local community, or gives energy to Southampton’s city-wide community in some capacity.</w:t>
      </w:r>
    </w:p>
    <w:p w:rsidR="00000000" w:rsidDel="00000000" w:rsidP="00000000" w:rsidRDefault="00000000" w:rsidRPr="00000000" w14:paraId="00000009">
      <w:pPr>
        <w:ind w:right="-54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right="-540"/>
        <w:rPr/>
      </w:pPr>
      <w:r w:rsidDel="00000000" w:rsidR="00000000" w:rsidRPr="00000000">
        <w:rPr>
          <w:rtl w:val="0"/>
        </w:rPr>
        <w:t xml:space="preserve">Being a Member means you can get involved in delivering and influencing the direction of our projects. </w:t>
      </w:r>
    </w:p>
    <w:p w:rsidR="00000000" w:rsidDel="00000000" w:rsidP="00000000" w:rsidRDefault="00000000" w:rsidRPr="00000000" w14:paraId="0000000B">
      <w:pPr>
        <w:ind w:right="-540"/>
        <w:rPr/>
      </w:pPr>
      <w:r w:rsidDel="00000000" w:rsidR="00000000" w:rsidRPr="00000000">
        <w:rPr>
          <w:rtl w:val="0"/>
        </w:rPr>
        <w:t xml:space="preserve">Members can vote at our Annual General Meeting and other meetings of Members. Decisions are made on a 1 Member, 1 Vote basis, with individual members having the same rights to vote as people who are part of other organisations. </w:t>
      </w:r>
    </w:p>
    <w:p w:rsidR="00000000" w:rsidDel="00000000" w:rsidP="00000000" w:rsidRDefault="00000000" w:rsidRPr="00000000" w14:paraId="0000000C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540"/>
        <w:rPr/>
      </w:pPr>
      <w:r w:rsidDel="00000000" w:rsidR="00000000" w:rsidRPr="00000000">
        <w:rPr>
          <w:rtl w:val="0"/>
        </w:rPr>
        <w:t xml:space="preserve">Most decisions on a day-to-day basis are made either by our Board of Directors or the management arrangement for each project.  If you are unhappy with a decision or the direction of Southampton Collective you can raise this with our Board and call for a General Meeting of members if you feel necessary or helpful.</w:t>
      </w:r>
    </w:p>
    <w:p w:rsidR="00000000" w:rsidDel="00000000" w:rsidP="00000000" w:rsidRDefault="00000000" w:rsidRPr="00000000" w14:paraId="0000000E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40"/>
        <w:rPr/>
      </w:pPr>
      <w:r w:rsidDel="00000000" w:rsidR="00000000" w:rsidRPr="00000000">
        <w:rPr>
          <w:rtl w:val="0"/>
        </w:rPr>
        <w:t xml:space="preserve">These principles are being built into our Governance documents, which are in the process of being reviewed and we will share a draft of these documents for your comments along with our latest Accounts.</w:t>
      </w:r>
    </w:p>
    <w:p w:rsidR="00000000" w:rsidDel="00000000" w:rsidP="00000000" w:rsidRDefault="00000000" w:rsidRPr="00000000" w14:paraId="00000010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540"/>
        <w:rPr/>
      </w:pPr>
      <w:r w:rsidDel="00000000" w:rsidR="00000000" w:rsidRPr="00000000">
        <w:rPr>
          <w:rtl w:val="0"/>
        </w:rPr>
        <w:t xml:space="preserve">Membership is free, but we ask that at meetings, you kindly bring or buy your own drinks (contact us if money is a barrier to attendance). We are a small organisation with limited resources to cover overheads.</w:t>
      </w:r>
    </w:p>
    <w:p w:rsidR="00000000" w:rsidDel="00000000" w:rsidP="00000000" w:rsidRDefault="00000000" w:rsidRPr="00000000" w14:paraId="00000012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540"/>
        <w:rPr/>
      </w:pPr>
      <w:r w:rsidDel="00000000" w:rsidR="00000000" w:rsidRPr="00000000">
        <w:rPr>
          <w:rtl w:val="0"/>
        </w:rPr>
        <w:t xml:space="preserve">Please complete this form if you would like to to be a Member of Southampton Collective, and return to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hello@socollective.org.uk</w:t>
        </w:r>
      </w:hyperlink>
      <w:r w:rsidDel="00000000" w:rsidR="00000000" w:rsidRPr="00000000">
        <w:rPr>
          <w:rtl w:val="0"/>
        </w:rPr>
        <w:t xml:space="preserve">. If you have any questions, just ask!</w:t>
      </w:r>
    </w:p>
    <w:p w:rsidR="00000000" w:rsidDel="00000000" w:rsidP="00000000" w:rsidRDefault="00000000" w:rsidRPr="00000000" w14:paraId="00000014">
      <w:pPr>
        <w:ind w:right="-5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540"/>
        <w:rPr/>
      </w:pPr>
      <w:r w:rsidDel="00000000" w:rsidR="00000000" w:rsidRPr="00000000">
        <w:rPr>
          <w:rtl w:val="0"/>
        </w:rPr>
        <w:t xml:space="preserve">Co-Directors: Rebecca Kinge (tel 07968 777261), Clare Diaper and  Mandi Bissett </w:t>
      </w:r>
    </w:p>
    <w:p w:rsidR="00000000" w:rsidDel="00000000" w:rsidP="00000000" w:rsidRDefault="00000000" w:rsidRPr="00000000" w14:paraId="00000016">
      <w:pPr>
        <w:ind w:right="-54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7095"/>
        <w:tblGridChange w:id="0">
          <w:tblGrid>
            <w:gridCol w:w="2265"/>
            <w:gridCol w:w="7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right="-54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9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socollective.org.uk" TargetMode="External"/><Relationship Id="rId8" Type="http://schemas.openxmlformats.org/officeDocument/2006/relationships/hyperlink" Target="mailto:hello@socollectiv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